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C823E9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</w:t>
      </w:r>
      <w:r w:rsidR="00F816D7">
        <w:rPr>
          <w:rFonts w:hint="eastAsia"/>
          <w:sz w:val="44"/>
          <w:szCs w:val="44"/>
        </w:rPr>
        <w:t>职称</w:t>
      </w:r>
      <w:r w:rsidR="00E26EFD">
        <w:rPr>
          <w:rFonts w:hint="eastAsia"/>
          <w:sz w:val="44"/>
          <w:szCs w:val="44"/>
        </w:rPr>
        <w:t>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唐向国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1978 年 9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2004-7-01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儿科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2009年7月毕业于福建医科大学儿科学专业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硕士研究生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硕士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  <w:r>
              <w:rPr>
                <w:rFonts w:hint="eastAsia" w:ascii="仿宋_GB2312" w:eastAsia="仿宋_GB2312"/>
              </w:rPr>
              <w:t>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小儿内科 主治医师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2012-05-27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嘉兴市人力资源和社会保障局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小儿内科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小儿内科主治医师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15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</w:t>
            </w:r>
            <w:r w:rsidR="00D030D9"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2210" w:type="dxa"/>
            <w:gridSpan w:val="7"/>
          </w:tcPr>
          <w:p w:rsidR="005E76F6" w:rsidP="00D030D9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小儿内科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 w:rsidR="00D030D9">
              <w:rPr>
                <w:rFonts w:hint="eastAsia" w:ascii="仿宋_GB2312" w:eastAsia="仿宋_GB2312"/>
              </w:rPr>
              <w:t>）职称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</w:t>
            </w:r>
            <w:r w:rsidR="00D030D9">
              <w:rPr>
                <w:rFonts w:hint="eastAsia" w:ascii="仿宋_GB2312" w:hAnsi="宋体" w:eastAsia="仿宋_GB2312"/>
                <w:szCs w:val="21"/>
              </w:rPr>
              <w:t>职称</w:t>
            </w:r>
            <w:r>
              <w:rPr>
                <w:rFonts w:hint="eastAsia" w:ascii="仿宋_GB2312" w:hAnsi="宋体" w:eastAsia="仿宋_GB2312"/>
                <w:szCs w:val="21"/>
              </w:rPr>
              <w:t>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69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2015-03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0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小儿内科（临床）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65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2017-04-22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2004-07~2006-09 常宁市中医院                      内儿临床工作 住院医师</w:t>
            </w:r>
            <w:r>
              <w:br/>
            </w:r>
            <w:r>
              <w:t xml:space="preserve">2006-09~2009-07 福建医科大学                       儿科学 硕士研究生</w:t>
            </w:r>
            <w:r>
              <w:br/>
            </w:r>
            <w:r>
              <w:t xml:space="preserve">2009-07~2010-08 厦门市第二医院                   儿科临床工作 住院医师</w:t>
            </w:r>
            <w:r>
              <w:br/>
            </w:r>
            <w:r>
              <w:t xml:space="preserve">2010-08~2014-02 嘉兴市妇幼保健院               儿科临床工作 主治医师</w:t>
            </w:r>
            <w:r>
              <w:br/>
            </w:r>
            <w:r>
              <w:t xml:space="preserve">2014-07~2015-06 厦门市儿童医院                   儿科临床工作 主治医师</w:t>
            </w:r>
            <w:r>
              <w:br/>
            </w:r>
            <w:r>
              <w:t xml:space="preserve">2015-07~2019-09 惠州市第六人民医院            儿科临床工作 主治医师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（一）、（二）、（三）、（四）、（五）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（一）、（二）之2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  （1）专业技术工作经历（能力）条件：</w:t>
            </w:r>
            <w:r>
              <w:br/>
            </w:r>
            <w:r>
              <w:t xml:space="preserve">   本人任现职期间，每年从事专业技术工作40周以上，能承担专科查房工作。有较丰富的临床实践实验，能独立解决本专业复杂疑难的技术问题，如：常频和高频呼吸机辅助通气，辅助通气时出现人机对抗、撤机困难，机械通气镇静、镇痛，无创呼吸机辅助通气联合猪肺磷脂治疗新生儿肺透明膜病，新生儿溶血病的换血疗法等疑难问题。完成较复杂的院内外会诊和抢救工作，心肺复苏、各种类型休克、心力衰竭、急性呼吸衰竭、脑水肿与颅内高压综合征、儿童急性中毒、糖尿病酮症酸中毒、弥漫性血管内凝血、爆发性心肌炎、哮喘危重状态、新生儿重度窒息等危急重症的救治成功率高。参与医疗、教学、科研等业务管理工作，开展本专业必须具备的各项诊疗技术项目。了解本专业国内外现状及发展趋势。对下一级卫生技术人员进行临床技能培训。从工作至今未发生医疗差错及事故。</w:t>
            </w:r>
            <w:r>
              <w:br/>
            </w:r>
            <w:r>
              <w:t xml:space="preserve">  （2）业绩成果条件：</w:t>
            </w:r>
            <w:r>
              <w:br/>
            </w:r>
            <w:r>
              <w:t xml:space="preserve">   本人任现职期间，认真履行岗位职责，在科主任的指导下，在同事的支持下，圆满地完成各项工作任务，业绩突出。取得较高学术价值的本专业科技成果，于2017年以第一负责人身份成功申报了惠州市科研立项课题《PCT、NT-proBNP与儿童手足口病重症化相关性研究》（项目编号：2017Y216），已在国家级期刊《社区医学杂志》、《中国民康医学》上以第一作者发表相关论文2篇，取得了极大的经济及社会效益。课题执行情况良好，已于2019年2月通过了专家组的考核评价，圆满结题。任现职以来先后以第一作者发表论著6篇，科技核心期刊发表论著1篇，专业学术期刊上5篇。</w:t>
            </w:r>
            <w:r>
              <w:br/>
            </w:r>
            <w:r>
              <w:t xml:space="preserve"/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脓毒性休克指南治疗儿童腹泻病伴重度脱水31例临床分析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中国临床医生杂志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ISSN：2095-8552
CN：10-1239/R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2015年12月12期43卷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降钙素原、脑钠钛前体在重症化手足口病研究中的临床意义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社区医学杂志
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ISSN：1672-4208
CN：10-1026/R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2018年1月2期16卷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试管婴儿伴肺炎58例临床分析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辽宁医学杂志
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ISSN：1001-1722
CN：21-1129/R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2016年4月2期30卷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</w:t>
            </w:r>
            <w:r w:rsidR="0031783D">
              <w:rPr>
                <w:rFonts w:hint="eastAsia" w:eastAsia="仿宋_GB2312" w:asciiTheme="minorHAnsi" w:hAnsiTheme="minorHAnsi"/>
                <w:szCs w:val="21"/>
              </w:rPr>
              <w:t>靠性、可溯源性负责。如有虚假或者不真实之处，愿意接受包括撤销职称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31783D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31783D">
              <w:rPr>
                <w:rFonts w:hint="eastAsia" w:eastAsia="仿宋_GB2312" w:asciiTheme="minorHAnsi" w:hAnsiTheme="minorHAnsi"/>
                <w:szCs w:val="21"/>
              </w:rPr>
              <w:t>本《评审表》填写的内容及提交的材料，其真实性、可靠性、可溯源性，已经我单位核对无误，并对此负责且承担由此产生的一切后果。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</w:t>
      </w:r>
      <w:r w:rsidR="00606552">
        <w:rPr>
          <w:rFonts w:hint="eastAsia" w:ascii="仿宋_GB2312" w:eastAsia="仿宋_GB2312"/>
          <w:b/>
          <w:szCs w:val="21"/>
        </w:rPr>
        <w:t>、“现职称</w:t>
      </w:r>
      <w:r w:rsidRPr="00647FC6" w:rsidR="00647FC6">
        <w:rPr>
          <w:rFonts w:hint="eastAsia" w:ascii="仿宋_GB2312" w:eastAsia="仿宋_GB2312"/>
          <w:b/>
          <w:szCs w:val="21"/>
        </w:rPr>
        <w:t>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270" w:rsidRDefault="004E6270" w:rsidP="00EA6B03">
      <w:r>
        <w:separator/>
      </w:r>
    </w:p>
  </w:endnote>
  <w:endnote w:type="continuationSeparator" w:id="0">
    <w:p w:rsidR="004E6270" w:rsidRDefault="004E6270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270" w:rsidRDefault="004E6270" w:rsidP="00EA6B03">
      <w:r>
        <w:separator/>
      </w:r>
    </w:p>
  </w:footnote>
  <w:footnote w:type="continuationSeparator" w:id="0">
    <w:p w:rsidR="004E6270" w:rsidRDefault="004E6270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vP2tfCteRyIazVrH9526QDjoZNY=" w:salt="g3Ase32ywFClUoqOK5EVo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2E7BF6"/>
    <w:rsid w:val="00305F6C"/>
    <w:rsid w:val="0031783D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4E6270"/>
    <w:rsid w:val="005309C5"/>
    <w:rsid w:val="00582FF5"/>
    <w:rsid w:val="00594FAB"/>
    <w:rsid w:val="00597885"/>
    <w:rsid w:val="005A154D"/>
    <w:rsid w:val="005B7425"/>
    <w:rsid w:val="005E76F6"/>
    <w:rsid w:val="00606552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9E1F3B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B62A4"/>
    <w:rsid w:val="00BE350D"/>
    <w:rsid w:val="00BE4BFC"/>
    <w:rsid w:val="00C038B9"/>
    <w:rsid w:val="00C45C31"/>
    <w:rsid w:val="00C4661A"/>
    <w:rsid w:val="00C76328"/>
    <w:rsid w:val="00C823E9"/>
    <w:rsid w:val="00C856B5"/>
    <w:rsid w:val="00CC1C52"/>
    <w:rsid w:val="00CD0A3A"/>
    <w:rsid w:val="00CE0802"/>
    <w:rsid w:val="00CF0B8A"/>
    <w:rsid w:val="00D030D9"/>
    <w:rsid w:val="00D03990"/>
    <w:rsid w:val="00D10D4B"/>
    <w:rsid w:val="00D151B8"/>
    <w:rsid w:val="00D27BC9"/>
    <w:rsid w:val="00D600A9"/>
    <w:rsid w:val="00D81256"/>
    <w:rsid w:val="00DA0767"/>
    <w:rsid w:val="00DD6426"/>
    <w:rsid w:val="00DF6BAA"/>
    <w:rsid w:val="00E26EFD"/>
    <w:rsid w:val="00E43F89"/>
    <w:rsid w:val="00E7377E"/>
    <w:rsid w:val="00EA6B03"/>
    <w:rsid w:val="00ED7057"/>
    <w:rsid w:val="00F816D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231</Words>
  <Characters>1323</Characters>
  <Application>Microsoft Office Word</Application>
  <DocSecurity>8</DocSecurity>
  <PresentationFormat/>
  <Lines>11</Lines>
  <Paragraphs>3</Paragraphs>
  <Slides>0</Slides>
  <Notes>0</Notes>
  <HiddenSlides>0</HiddenSlides>
  <MMClips>0</MMClips>
  <ScaleCrop>false</ScaleCrop>
  <Company>P R C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63</cp:revision>
  <cp:lastPrinted>2008-10-08T03:41:00Z</cp:lastPrinted>
  <dcterms:created xsi:type="dcterms:W3CDTF">2014-07-19T09:30:00Z</dcterms:created>
  <dcterms:modified xsi:type="dcterms:W3CDTF">2018-07-17T10:31:00Z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