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苏连明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1981 年 12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2004-7-01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科室副主任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消化内科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2009年6月毕业于佳木斯大学内科学专业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消化内科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2011-05-29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中华人民共和国卫生部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消化内科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消化内科主治医师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14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消化内科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无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/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0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消化内科（临床）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69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2019-04-20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2004-07~2018-06 黑龙江省牡丹江市牡丹江医学院附属红旗医院消化内科医生 医生</w:t>
            </w:r>
            <w:r>
              <w:br/>
            </w:r>
            <w:r>
              <w:t xml:space="preserve">2018-06~2019-02 惠州市第六人民医院消化内科 副主任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（一）（二）(三)（四）（五）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（一）（二）之1.2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本人2004年毕业于佳木斯大学临床医学专业，毕业后被分配到黑龙江省牡丹江市牡丹江医学院附属红旗医院（牡丹江医学院附属第一临床医学院）消化内科工作，从事医疗、教学、科研工作，2011年5月晋升消化内科主治医师。晋升主治医师后，积极开展科研、教学、临床、内镜工作，并担任内科教研室教学秘书。2015年12月-2016年4月到辽宁省沈阳陆军总医院参加中国ERCP标准化人才培养学习班，学习期间独立完成ERCP手术20余例，回院后开始ERCP工作，年ERCP手术量近100例，并协助指导牡丹江医学院硕士研究生培养工作，2016年9月晋升为消化内科副主任医师（因牡丹江医学院为省属高校，职称自主评聘，不参加全国高级职称考试），2018年正式被聘为牡丹江医学院硕士研究生导师，主持或参与的科研、教研立项共15项，获得牡丹江市科技进步二等奖2项，黑龙江省新技术应用奖二等奖2项、三等奖3项。发表国家级省级论文40篇。主编及参编论著4部。2018年6月调入惠州市第六人民医院消化内科，任科室副主任，内科教研室主任，入职后积极开展ERCP、ESD等四级手术，并培养及提高下级医生内镜水平，主持广东省教育厅教学改革研究项目“教学路径结合翻转课堂教学法在临床实践教学中的临床研究”，弥补了医院教改立项的空白，教学上积极开展小讲课、教学查房、疑难病例讨论等教学活动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笑气吸入应用于胃镜检查的临床效果观察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中国全科医学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ISSN1007-9572
CN13-1222/R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2012年6月6B期15卷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结肠镜检查中应用二氧化碳效果观察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中华实用诊断与治疗杂志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ISSN1674-3474
CN41-1400/R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2015年7月205期29卷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养正消积胶囊减轻胃癌术后化疗不良反应的临床观察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中国药房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ISSN1001-0408
CN50-1055/R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2014年2月7期25卷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