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440" w:lineRule="exact"/>
        <w:rPr>
          <w:rFonts w:hint="eastAsia" w:ascii="仿宋" w:hAnsi="仿宋" w:eastAsia="仿宋" w:cs="仿宋"/>
          <w:b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-470535</wp:posOffset>
                </wp:positionV>
                <wp:extent cx="1082675" cy="342900"/>
                <wp:effectExtent l="0" t="0" r="317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12470" y="391795"/>
                          <a:ext cx="10826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.05pt;margin-top:-37.05pt;height:27pt;width:85.25pt;z-index:251659264;mso-width-relative:page;mso-height-relative:page;" fillcolor="#FFFFFF [3201]" filled="t" stroked="f" coordsize="21600,21600" o:gfxdata="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h5LJ+NUA&#10;AAAMAQAADwAAAAAAAAABACAAAAAiAAAAZHJzL2Rvd25yZXYueG1sUEsBAhQAFAAAAAgAh07iQFH9&#10;BplbAgAAmQQAAA4AAAAAAAAAAQAgAAAAJA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sz w:val="24"/>
        </w:rPr>
        <w:t>消防设备情况（惠州市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第六人民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4"/>
        </w:rPr>
        <w:t>医院院本部、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崇雅路分院、土湖分院</w:t>
      </w:r>
      <w:r>
        <w:rPr>
          <w:rFonts w:hint="eastAsia" w:ascii="仿宋" w:hAnsi="仿宋" w:eastAsia="仿宋" w:cs="仿宋"/>
          <w:b/>
          <w:sz w:val="24"/>
        </w:rPr>
        <w:t>消防设备）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685"/>
        <w:gridCol w:w="2198"/>
        <w:gridCol w:w="1321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楼号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系 统 名 称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数量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型号规格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1号楼</w:t>
            </w:r>
          </w:p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（门诊楼）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  火  栓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20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60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推车式灭火器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悬挂式灭火器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27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热气溶胶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5kg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气体灭火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79kg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2号楼</w:t>
            </w:r>
          </w:p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（医技楼）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泵 房 设 备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5.5kw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  火  栓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悬挂式灭火器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热气溶胶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3号楼</w:t>
            </w:r>
          </w:p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（综合楼）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  火  栓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82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悬挂式灭火器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热气溶胶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4号楼</w:t>
            </w:r>
          </w:p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（后勤楼）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悬挂式灭火器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5号楼</w:t>
            </w:r>
          </w:p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（妇儿中心）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  火  栓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SN65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自动报警主机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JBF-11SF/1600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消防泵设备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9.8/30-100DILX2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9.8/30-100DLL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X2、25/64-11X10</w:t>
            </w:r>
          </w:p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10/610-21*5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探  测  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954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JBF5100/JBF5110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模块类设备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129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JBF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防排烟风机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H</w:t>
            </w:r>
            <w:r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  <w:t>t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F-1型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消防电源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1X 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消防广播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GRT-GB11-300W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消防电话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HY6311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230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推车式灭火器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悬挂式灭火器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气体灭火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HFC-227ea钢瓶40L，QRR5LW/SXW热气溶胶灭火装置，QRR10LW/S热气溶胶灭火装置，HFC-227ea钢瓶120L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6号楼</w:t>
            </w:r>
          </w:p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（住院楼）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消  火  栓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330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SG24A65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火灾报警控制器（联动型）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北大青鸟JB-TT-JBF-11SF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电气火灾监控设备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北大青鸟</w:t>
            </w:r>
          </w:p>
          <w:p>
            <w:pPr>
              <w:widowControl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JBF-61S30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自动喷淋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头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lang w:val="en-US" w:eastAsia="zh-CN"/>
              </w:rPr>
              <w:t>9398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T-ZSTZ15-68</w:t>
            </w:r>
            <w:r>
              <w:rPr>
                <w:rFonts w:hint="eastAsia" w:asciiTheme="minorEastAsia" w:hAnsiTheme="minorEastAsia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消防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泵设备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12.7/30/100DLL</w:t>
            </w:r>
            <w:r>
              <w:rPr>
                <w:rFonts w:hint="eastAsia"/>
                <w:lang w:val="en-US" w:eastAsia="zh-CN"/>
              </w:rPr>
              <w:t>*2</w:t>
            </w:r>
          </w:p>
          <w:p>
            <w:pPr>
              <w:widowControl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14.7/40/150DLLX3</w:t>
            </w:r>
            <w:r>
              <w:rPr>
                <w:rFonts w:hint="eastAsia"/>
                <w:lang w:val="en-US" w:eastAsia="zh-CN"/>
              </w:rPr>
              <w:t>*2</w:t>
            </w:r>
          </w:p>
          <w:p>
            <w:pPr>
              <w:widowControl/>
              <w:jc w:val="center"/>
              <w:textAlignment w:val="top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JLP190S-2</w:t>
            </w:r>
            <w:r>
              <w:rPr>
                <w:rFonts w:hint="eastAsia"/>
                <w:lang w:val="en-US" w:eastAsia="zh-CN"/>
              </w:rPr>
              <w:t>*4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探  测  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2315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北大青鸟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消防电源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消防广播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消防电话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防排烟风机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116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浙江钜联风能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696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MFZ/ABC4</w:t>
            </w:r>
          </w:p>
          <w:p>
            <w:pPr>
              <w:widowControl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MFZ/ABC5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推车式灭火器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悬挂式灭火器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气体灭火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GQQ150/2.5B</w:t>
            </w:r>
            <w:r>
              <w:rPr>
                <w:rFonts w:hint="eastAsia"/>
                <w:lang w:val="en-US" w:eastAsia="zh-CN"/>
              </w:rPr>
              <w:t>*11</w:t>
            </w:r>
          </w:p>
          <w:p>
            <w:pPr>
              <w:widowControl/>
              <w:jc w:val="center"/>
              <w:textAlignment w:val="top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140kg*3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7号楼、8号楼</w:t>
            </w:r>
          </w:p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（肿瘤放疗中心、康复楼）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消防泵设备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11kw*2/15kw*2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消 火 栓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悬挂式灭火器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气体灭火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40kg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  <w:t>高压氧舱、供氧中心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  <w:t>发热门诊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消  火  栓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650*450*240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自动报警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主机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JB-QB-JBF5010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自 动 喷 淋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212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T-ZSTZ68℃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消防泵设备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11kw、7.5kw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探  测  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JTY-GD-JBF5100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模块类设备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JBF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消防电源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K-5100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消防广播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GRT3XM-01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消防电话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 HY5716B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气体灭火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GQQ100/2.5-90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 w:bidi="ar"/>
              </w:rPr>
              <w:t>应急照明主机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SJ-C-30W/B7100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 w:bidi="ar"/>
              </w:rPr>
              <w:t>防火门监控设备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JB-QBL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 w:bidi="ar"/>
              </w:rPr>
              <w:t>防火门监控主机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JB-QBL-FJ300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  <w:t>家属宿舍楼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  火  栓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悬挂式灭火器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  <w:t>崇雅路分院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泵 房 设 备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5.5kw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  火  栓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推车式灭火器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  <w:t>土湖分院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泵 房 设 备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5.5kw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  火  栓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  <w:t>大埔宿舍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C363A2"/>
    <w:multiLevelType w:val="singleLevel"/>
    <w:tmpl w:val="44C363A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504B5"/>
    <w:rsid w:val="128E4824"/>
    <w:rsid w:val="133F0E2E"/>
    <w:rsid w:val="151E0B44"/>
    <w:rsid w:val="188C0F94"/>
    <w:rsid w:val="29692E52"/>
    <w:rsid w:val="2A1623CD"/>
    <w:rsid w:val="2A390828"/>
    <w:rsid w:val="36A22129"/>
    <w:rsid w:val="37E03DF8"/>
    <w:rsid w:val="3D1359A6"/>
    <w:rsid w:val="484E4FE3"/>
    <w:rsid w:val="517C02A6"/>
    <w:rsid w:val="521D500B"/>
    <w:rsid w:val="53250334"/>
    <w:rsid w:val="60AA1624"/>
    <w:rsid w:val="68046767"/>
    <w:rsid w:val="72B40CD7"/>
    <w:rsid w:val="7B7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FF6600"/>
      <w:sz w:val="30"/>
      <w:szCs w:val="30"/>
      <w:u w:val="none"/>
    </w:rPr>
  </w:style>
  <w:style w:type="character" w:customStyle="1" w:styleId="5">
    <w:name w:val="font51"/>
    <w:basedOn w:val="3"/>
    <w:qFormat/>
    <w:uiPriority w:val="0"/>
    <w:rPr>
      <w:rFonts w:hint="default" w:ascii="Calibri" w:hAnsi="Calibri" w:cs="Calibri"/>
      <w:color w:val="FF66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693</Words>
  <Characters>1138</Characters>
  <Lines>0</Lines>
  <Paragraphs>0</Paragraphs>
  <TotalTime>16</TotalTime>
  <ScaleCrop>false</ScaleCrop>
  <LinksUpToDate>false</LinksUpToDate>
  <CharactersWithSpaces>1206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2022-04-12T03:20:00Z</dcterms:created>
  <dc:creator>pc</dc:creator>
  <cp:lastModifiedBy>+v</cp:lastModifiedBy>
  <dcterms:modified xsi:type="dcterms:W3CDTF">2022-04-21T02:52:14Z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6C6A493CFDE445E8B7B77AA0D2B1F0E6</vt:lpwstr>
  </property>
</Properties>
</file>