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正高级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张先杰</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女</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1972年6月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硕士研究生</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硕士</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1993-7-19</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惠州市第六人民医院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急诊科</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29</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无</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普通内科 副主任医师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评审</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2018-12-8</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广东省人力资源和社会保障厅</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副主任医师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2021-11-21</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  普通内科  </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抗疫一线人员</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无</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无</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3</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1990-08~1993-07 齐齐哈尔医学院 临床医学 大专 全日制</w:t>
            </w:r>
            <w:r>
              <w:br/>
            </w:r>
            <w:r>
              <w:t xml:space="preserve">2001-08~2003-07 佳木斯大学 临床医学 本科（学士） 全日制</w:t>
            </w:r>
            <w:r>
              <w:br/>
            </w:r>
            <w:r>
              <w:t xml:space="preserve">2004-08~2007-07 昆明医科大学 临床医学 研究生（硕士） 全日制</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1993-07~2004-08 黑龙江省铁力市人民医院急诊科 医师、主治医师</w:t>
            </w:r>
            <w:r>
              <w:br/>
            </w:r>
            <w:r>
              <w:t xml:space="preserve">2004-08~2007-07 昆明医科大学附属第一医院心内科 硕士研究生</w:t>
            </w:r>
            <w:r>
              <w:br/>
            </w:r>
            <w:r>
              <w:t xml:space="preserve">2007-07~2022-06 惠州市第六人民医院急诊科 主治医师、副主任医师</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1999-04-30~2000-04-30 哈尔滨医科大学第二附属医院 内科学 1年</w:t>
            </w:r>
            <w:r>
              <w:br/>
            </w:r>
            <w:r>
              <w:t xml:space="preserve">2014-08-31~2014-12-31 广东省人民医院急诊科 急诊ICU 4个月</w:t>
            </w:r>
            <w:r>
              <w:br/>
            </w:r>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2018-12-31~2019-12-30 惠州市惠阳区淡水社区服务中心 内科病房</w:t>
            </w:r>
            <w:r>
              <w:br/>
            </w:r>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[论文信息]:胸痛中心标准化流程对直接经皮冠状动脉介入治疗患者救治时间和预后的影响研究</w:t>
            </w:r>
            <w:r>
              <w:br/>
            </w:r>
            <w:r>
              <w:t xml:space="preserve">[科研项目]:胸痛中心标准化流程对直接经皮冠状动脉介入治疗患者救治时间和预后的影响</w:t>
            </w:r>
            <w:r>
              <w:br/>
            </w:r>
            <w:r>
              <w:t xml:space="preserve">[专业技术报告]:疑难复杂病例1例报告</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