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吴世祥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1980年6月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2005-8-1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放射科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15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放射医学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2011-5-29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2016-2-16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放射医学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放射医学（临床）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70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1994-09~1997-06 崧岭中学 初中 无 全日制</w:t>
            </w:r>
            <w:r>
              <w:br/>
            </w:r>
            <w:r>
              <w:t xml:space="preserve">1997-09~2000-06 连平中学 高中 无 全日制</w:t>
            </w:r>
            <w:r>
              <w:br/>
            </w:r>
            <w:r>
              <w:t xml:space="preserve">2000-09~2005-06 汕头大学医学院 医学影像学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2005-08~2006-11 兴宁市人民医院放射科从事放射诊断工作 无</w:t>
            </w:r>
            <w:r>
              <w:br/>
            </w:r>
            <w:r>
              <w:t xml:space="preserve">2006-12~2011-09 汕头潮南民生医院放射科从事放射诊断工作 无</w:t>
            </w:r>
            <w:r>
              <w:br/>
            </w:r>
            <w:r>
              <w:t xml:space="preserve">2011-10~2013-07  广州复大肿瘤医院放射科从事放射诊断工作 无</w:t>
            </w:r>
            <w:r>
              <w:br/>
            </w:r>
            <w:r>
              <w:t xml:space="preserve">2013-08~2021-11 惠州市第六人民医院放射科从事放射诊断工作 无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2022-03-01~2022-05-31 中山大学附属第一医院放射科 MRI诊断进修班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2021-01-01~2021-12-31 惠阳白石医院 放射科主治医生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[论文信息]:螺旋CT多平面和三维重建诊断腰椎小关节退变的对照研究</w:t>
            </w:r>
            <w:r>
              <w:br/>
            </w:r>
            <w:r>
              <w:t xml:space="preserve">[科研项目]:螺旋CT多平面和三维重建在腰椎小关节退变损伤诊断中的应用价值研究</w:t>
            </w:r>
            <w:r>
              <w:br/>
            </w:r>
            <w:r>
              <w:t xml:space="preserve">[其他代表作]:多参数多方位MRI成像在肛周脓肿及肛瘘诊断和分型中的应用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