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朱文通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1987年9月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2011-8-8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感染性疾病科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10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消化内科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2017-5-28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惠州市第六人民医院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2017-6-1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结核病学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2006-09~2011-06 广东医科大学 临床医学 本科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2011-08~2021-12 广东省惠州市第六人民医院感染性疾病科  主治医师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[论文信息]:惠阳区 68 例 NCP 疑似病例中医汤药治疗的临床分析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无上述情况。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