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40" w:lineRule="exact"/>
        <w:rPr>
          <w:rFonts w:hint="eastAsia" w:ascii="仿宋" w:hAnsi="仿宋" w:eastAsia="仿宋" w:cs="仿宋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-470535</wp:posOffset>
                </wp:positionV>
                <wp:extent cx="1082675" cy="342900"/>
                <wp:effectExtent l="0" t="0" r="317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2470" y="391795"/>
                          <a:ext cx="1082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05pt;margin-top:-37.05pt;height:27pt;width:85.25pt;z-index:251659264;mso-width-relative:page;mso-height-relative:page;" fillcolor="#FFFFFF [3201]" filled="t" stroked="f" coordsize="21600,21600" o:gfxdata="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yNQBNUA&#10;AAAKAQAADwAAAAAAAAABACAAAAAiAAAAZHJzL2Rvd25yZXYueG1sUEsBAhQAFAAAAAgAh07iQIK0&#10;+wZbAgAAmQ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4"/>
        </w:rPr>
        <w:t>消防设备情况（惠州市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第六人民</w:t>
      </w:r>
      <w:r>
        <w:rPr>
          <w:rFonts w:hint="eastAsia" w:ascii="仿宋" w:hAnsi="仿宋" w:eastAsia="仿宋" w:cs="仿宋"/>
          <w:b/>
          <w:sz w:val="24"/>
        </w:rPr>
        <w:t>医院院本部、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崇雅路分院、土湖分院</w:t>
      </w:r>
      <w:r>
        <w:rPr>
          <w:rFonts w:hint="eastAsia" w:ascii="仿宋" w:hAnsi="仿宋" w:eastAsia="仿宋" w:cs="仿宋"/>
          <w:b/>
          <w:sz w:val="24"/>
        </w:rPr>
        <w:t>消防设备）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685"/>
        <w:gridCol w:w="2198"/>
        <w:gridCol w:w="1321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楼号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系 统 名 称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数量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型号规格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（门诊楼）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SN/SN50-65mm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60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27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热气溶胶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79kg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（医技楼）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 房 设 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SN/SN50-65mm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热气溶胶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（综合楼）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SN/SN50-65mm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热气溶胶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4号楼</w:t>
            </w:r>
          </w:p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（后勤楼）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5号楼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（妇儿中心）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SN65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自动报警主机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JBF-11SF/1600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9.8/30-100DILX2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9.8/30-100DLL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X2、25/64-11X10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10/610-21*5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探  测  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954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JBF5100/JBF5110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模块类设备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防排烟风机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H</w:t>
            </w:r>
            <w:r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F-1型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消防电源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1X 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消防广播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GRT-GB11-300W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消防电话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HY6311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HFC-227ea钢瓶40L，QRR5LW/SXW热气溶胶灭火装置，QRR10LW/S热气溶胶灭火装置，HFC-227ea钢瓶120L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6号楼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（住院楼）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330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SG24A65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火灾报警控制器（联动型）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北大青鸟JB-TT-JBF-11SF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电气火灾监控设备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北大青鸟</w:t>
            </w:r>
          </w:p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JBF-61S30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自动喷淋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头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lang w:val="en-US" w:eastAsia="zh-CN"/>
              </w:rPr>
              <w:t>9398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T-ZSTZ15-68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12.7/30/100DLL</w:t>
            </w:r>
            <w:r>
              <w:rPr>
                <w:rFonts w:hint="eastAsia"/>
                <w:lang w:val="en-US" w:eastAsia="zh-CN"/>
              </w:rPr>
              <w:t>*2</w:t>
            </w:r>
          </w:p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14.7/40/150DLLX3</w:t>
            </w:r>
            <w:r>
              <w:rPr>
                <w:rFonts w:hint="eastAsia"/>
                <w:lang w:val="en-US" w:eastAsia="zh-CN"/>
              </w:rPr>
              <w:t>*2</w:t>
            </w:r>
          </w:p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JLP190S-2</w:t>
            </w:r>
            <w:r>
              <w:rPr>
                <w:rFonts w:hint="eastAsia"/>
                <w:lang w:val="en-US" w:eastAsia="zh-CN"/>
              </w:rPr>
              <w:t>*4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探  测  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2315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北大青鸟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消防电源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YJG5221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消防广播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HY5723D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消防电话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HY5711B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防排烟风机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浙江钜联风能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696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MFZ/ABC4</w:t>
            </w:r>
          </w:p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MFZ/ABC5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GQQ150/2.5B</w:t>
            </w:r>
            <w:r>
              <w:rPr>
                <w:rFonts w:hint="eastAsia"/>
                <w:lang w:val="en-US" w:eastAsia="zh-CN"/>
              </w:rPr>
              <w:t>*11</w:t>
            </w:r>
          </w:p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140kg*3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7号楼、8号楼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（肿瘤放疗中心、康复楼）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11kw*2/15kw*2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消 火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SN/SN50-65mm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高压氧舱、供氧中心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发热门诊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650*450*240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自动报警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JB-QB-JBF5010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 动 喷 淋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212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T-ZSTZ68℃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11kw、7.5kw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探  测  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JTY-GD-JBF5100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模块类设备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消防电源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K-5100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消防广播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GRT3XM-01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消防电话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HY5716B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GQQ100/2.5-90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应急照明主机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SJ-C-30W/B7100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防火门监控设备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JB-QBL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防火门监控主机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JB-QBL-FJ300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家属宿舍楼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SN/SN50-65mm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崇雅路分院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 房 设 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SN/SN50-65mm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土湖分院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 房 设 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SN/SN50-65mm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大埔宿舍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363A2"/>
    <w:multiLevelType w:val="singleLevel"/>
    <w:tmpl w:val="44C363A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GY1M2FiZTY4NGUwODE0YWVhNThhMDVkNGY1MTMifQ=="/>
  </w:docVars>
  <w:rsids>
    <w:rsidRoot w:val="00000000"/>
    <w:rsid w:val="0C3504B5"/>
    <w:rsid w:val="128E4824"/>
    <w:rsid w:val="133F0E2E"/>
    <w:rsid w:val="151E0B44"/>
    <w:rsid w:val="188C0F94"/>
    <w:rsid w:val="29692E52"/>
    <w:rsid w:val="2A1623CD"/>
    <w:rsid w:val="2A390828"/>
    <w:rsid w:val="36A22129"/>
    <w:rsid w:val="37E03DF8"/>
    <w:rsid w:val="3D1359A6"/>
    <w:rsid w:val="40B40FD0"/>
    <w:rsid w:val="484E4FE3"/>
    <w:rsid w:val="517C02A6"/>
    <w:rsid w:val="521D500B"/>
    <w:rsid w:val="53250334"/>
    <w:rsid w:val="60AA1624"/>
    <w:rsid w:val="68046767"/>
    <w:rsid w:val="72B40CD7"/>
    <w:rsid w:val="7B7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FF6600"/>
      <w:sz w:val="30"/>
      <w:szCs w:val="30"/>
      <w:u w:val="none"/>
    </w:rPr>
  </w:style>
  <w:style w:type="character" w:customStyle="1" w:styleId="5">
    <w:name w:val="font51"/>
    <w:basedOn w:val="3"/>
    <w:qFormat/>
    <w:uiPriority w:val="0"/>
    <w:rPr>
      <w:rFonts w:hint="default" w:ascii="Calibri" w:hAnsi="Calibri" w:cs="Calibri"/>
      <w:color w:val="FF66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1138</Characters>
  <Lines>0</Lines>
  <Paragraphs>0</Paragraphs>
  <TotalTime>1</TotalTime>
  <ScaleCrop>false</ScaleCrop>
  <LinksUpToDate>false</LinksUpToDate>
  <CharactersWithSpaces>1206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2022-04-12T03:20:00Z</dcterms:created>
  <dc:creator>pc</dc:creator>
  <cp:lastModifiedBy>+v</cp:lastModifiedBy>
  <dcterms:modified xsi:type="dcterms:W3CDTF">2023-05-15T00:17:48Z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6C6A493CFDE445E8B7B77AA0D2B1F0E6</vt:lpwstr>
  </property>
</Properties>
</file>